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4F14" w14:textId="6D09CBDC" w:rsidR="00DE0DCA" w:rsidRDefault="006779C6" w:rsidP="006779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Cs w:val="24"/>
        </w:rPr>
      </w:pPr>
      <w:r>
        <w:rPr>
          <w:rFonts w:eastAsia="Times New Roman" w:cstheme="minorHAnsi"/>
          <w:b/>
          <w:bCs/>
          <w:noProof/>
          <w:color w:val="000000"/>
          <w:szCs w:val="24"/>
        </w:rPr>
        <w:drawing>
          <wp:inline distT="0" distB="0" distL="0" distR="0" wp14:anchorId="46BCA976" wp14:editId="7AAA2992">
            <wp:extent cx="1542415" cy="1762125"/>
            <wp:effectExtent l="0" t="0" r="635" b="9525"/>
            <wp:docPr id="73942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BDBE7" w14:textId="77777777" w:rsidR="00CA3C44" w:rsidRDefault="00CA3C44" w:rsidP="003131F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</w:p>
    <w:p w14:paraId="3277060F" w14:textId="1B304019" w:rsidR="008148F7" w:rsidRDefault="008148F7" w:rsidP="0081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8F7">
        <w:rPr>
          <w:rStyle w:val="Strong"/>
          <w:rFonts w:ascii="Times New Roman" w:hAnsi="Times New Roman" w:cs="Times New Roman"/>
          <w:bCs w:val="0"/>
          <w:sz w:val="28"/>
          <w:szCs w:val="28"/>
        </w:rPr>
        <w:t>Dr. Manuel Man, BDS MSc M Pros M Implant Dent MFDS</w:t>
      </w:r>
      <w:r w:rsidRPr="008148F7">
        <w:rPr>
          <w:rFonts w:ascii="Times New Roman" w:hAnsi="Times New Roman" w:cs="Times New Roman"/>
          <w:bCs/>
          <w:sz w:val="28"/>
          <w:szCs w:val="28"/>
        </w:rPr>
        <w:br/>
      </w:r>
      <w:r w:rsidRPr="008148F7">
        <w:rPr>
          <w:rFonts w:ascii="Times New Roman" w:hAnsi="Times New Roman" w:cs="Times New Roman"/>
          <w:sz w:val="28"/>
          <w:szCs w:val="28"/>
        </w:rPr>
        <w:t>Mjek Specialist në Stomatologjinë Restauruese, Lektor i Asocuar i Protetikës  Klinike  në UCL, Eastman Dental Institute</w:t>
      </w:r>
    </w:p>
    <w:p w14:paraId="79EA0F71" w14:textId="5F21E5BA" w:rsidR="008148F7" w:rsidRPr="008148F7" w:rsidRDefault="008148F7" w:rsidP="0081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8F7">
        <w:rPr>
          <w:rFonts w:ascii="Times New Roman" w:hAnsi="Times New Roman" w:cs="Times New Roman"/>
          <w:sz w:val="28"/>
          <w:szCs w:val="28"/>
        </w:rPr>
        <w:t>Londër MB</w:t>
      </w:r>
      <w:r w:rsidRPr="008148F7">
        <w:rPr>
          <w:rFonts w:ascii="Times New Roman" w:hAnsi="Times New Roman" w:cs="Times New Roman"/>
          <w:sz w:val="28"/>
          <w:szCs w:val="28"/>
        </w:rPr>
        <w:br/>
      </w:r>
    </w:p>
    <w:p w14:paraId="1E6E13F4" w14:textId="3C05C5E9" w:rsidR="002C4043" w:rsidRDefault="002C4043" w:rsidP="006779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Dr. Manuel Man është ligjërues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UCL Eastman 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Institutin Stomatologjik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, i përfshirë në programin MSc pë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r Praktikën Restaurative Stomatologjike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Pasi u zhvendos nga Hong Kongu për të ndjekur pasionin e tij, </w:t>
      </w:r>
      <w:r w:rsidR="008148F7" w:rsidRPr="008148F7">
        <w:rPr>
          <w:rFonts w:ascii="Times New Roman" w:eastAsia="Times New Roman" w:hAnsi="Times New Roman" w:cs="Times New Roman"/>
          <w:sz w:val="24"/>
          <w:szCs w:val="24"/>
          <w:lang w:val="sq-AL"/>
        </w:rPr>
        <w:t>ai punon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r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aste komplekse restaurative si mjek s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peci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alist në Spitalin Stomatologjik Eastman dhe Stomatolog Restaurativ në 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praktikë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specialistike në Londër. Pasioni 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dhe ekspertiza e tij sillen rreth stomatologjis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ë restaurative dhe implantologjisë. Trajnimi e ka pajisur atë për të menaxhuar raste komplekse si konsumimi i dhëmbëve, humbja e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dhëmbëve, komplikimet protetikore</w:t>
      </w:r>
      <w:r w:rsidR="003131FE"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implantologjike. Ai njihet për vëmendjen e tij të kujdesshme ndaj detajeve dhe komunikimin efektiv me pacientët, gjë që krijon një ndjenjë sigurie dhe rehatie mes pacientëve gjatë trajtimeve të tyre. Vizionin e tij është të ofrojë restaurime dentare që përputhen me estetikën dhe funksionalitetin, gjithnjë duke iu përmbajtur një qasje konservative dhe minimalisht invazive, me një fokus të veçantë në ruajtjen e bukurisë së dhënë nga natyra. Ai prezanton në organizata kombëtare dhe ndërkombëtare përfshirë BDA, ITI, EPA dhe HKDA</w:t>
      </w:r>
      <w:r w:rsidRPr="006779C6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9BC2861" w14:textId="77777777" w:rsidR="002C4043" w:rsidRPr="006779C6" w:rsidRDefault="002C4043" w:rsidP="006779C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4043" w:rsidRPr="006779C6" w:rsidSect="00104F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AF"/>
    <w:rsid w:val="00104F61"/>
    <w:rsid w:val="001D27DC"/>
    <w:rsid w:val="00263908"/>
    <w:rsid w:val="002C4043"/>
    <w:rsid w:val="003131FE"/>
    <w:rsid w:val="00467AA7"/>
    <w:rsid w:val="006779C6"/>
    <w:rsid w:val="006B2C85"/>
    <w:rsid w:val="008148F7"/>
    <w:rsid w:val="00A121B5"/>
    <w:rsid w:val="00A66334"/>
    <w:rsid w:val="00B41AF2"/>
    <w:rsid w:val="00C515A5"/>
    <w:rsid w:val="00CA3C44"/>
    <w:rsid w:val="00DE0DCA"/>
    <w:rsid w:val="00EC7BAF"/>
    <w:rsid w:val="00F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4E17"/>
  <w15:chartTrackingRefBased/>
  <w15:docId w15:val="{A93966F9-C0F7-4BD6-9C33-3589D90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Dugagjin  Sokoli</cp:lastModifiedBy>
  <cp:revision>5</cp:revision>
  <dcterms:created xsi:type="dcterms:W3CDTF">2024-06-29T16:01:00Z</dcterms:created>
  <dcterms:modified xsi:type="dcterms:W3CDTF">2024-07-17T09:46:00Z</dcterms:modified>
</cp:coreProperties>
</file>