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A3A74" w14:textId="69FC0F91" w:rsidR="00322D44" w:rsidRPr="00322D44" w:rsidRDefault="00322D44" w:rsidP="00322D44">
      <w:pPr>
        <w:spacing w:line="360" w:lineRule="auto"/>
        <w:jc w:val="center"/>
        <w:rPr>
          <w:rFonts w:ascii="Times New Roman" w:hAnsi="Times New Roman" w:cs="Times New Roman"/>
          <w:b/>
          <w:sz w:val="28"/>
        </w:rPr>
      </w:pPr>
      <w:r w:rsidRPr="00322D44">
        <w:rPr>
          <w:rFonts w:ascii="Times New Roman" w:hAnsi="Times New Roman" w:cs="Times New Roman"/>
          <w:b/>
          <w:noProof/>
          <w:sz w:val="28"/>
        </w:rPr>
        <w:drawing>
          <wp:inline distT="0" distB="0" distL="0" distR="0" wp14:anchorId="2C70A7AC" wp14:editId="6D5AB42F">
            <wp:extent cx="2078500" cy="2543175"/>
            <wp:effectExtent l="0" t="0" r="0" b="0"/>
            <wp:docPr id="669122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2619" cy="2548215"/>
                    </a:xfrm>
                    <a:prstGeom prst="rect">
                      <a:avLst/>
                    </a:prstGeom>
                    <a:noFill/>
                  </pic:spPr>
                </pic:pic>
              </a:graphicData>
            </a:graphic>
          </wp:inline>
        </w:drawing>
      </w:r>
    </w:p>
    <w:p w14:paraId="172929B9" w14:textId="77777777" w:rsidR="005D2E91" w:rsidRPr="005D2E91" w:rsidRDefault="005D2E91" w:rsidP="005D2E91">
      <w:pPr>
        <w:jc w:val="center"/>
        <w:rPr>
          <w:rFonts w:ascii="Times New Roman" w:hAnsi="Times New Roman" w:cs="Times New Roman"/>
          <w:b/>
          <w:sz w:val="28"/>
          <w:szCs w:val="28"/>
        </w:rPr>
      </w:pPr>
      <w:r w:rsidRPr="005D2E91">
        <w:rPr>
          <w:rFonts w:ascii="Times New Roman" w:hAnsi="Times New Roman" w:cs="Times New Roman"/>
          <w:b/>
          <w:sz w:val="28"/>
          <w:szCs w:val="28"/>
        </w:rPr>
        <w:t xml:space="preserve">Prof. Ebru Karabece </w:t>
      </w:r>
      <w:proofErr w:type="spellStart"/>
      <w:r w:rsidRPr="005D2E91">
        <w:rPr>
          <w:rFonts w:ascii="Times New Roman" w:hAnsi="Times New Roman" w:cs="Times New Roman"/>
          <w:b/>
          <w:sz w:val="28"/>
          <w:szCs w:val="28"/>
        </w:rPr>
        <w:t>Çal</w:t>
      </w:r>
      <w:proofErr w:type="spellEnd"/>
    </w:p>
    <w:p w14:paraId="21325ECC" w14:textId="77777777" w:rsidR="005D2E91" w:rsidRPr="005D2E91" w:rsidRDefault="005D2E91" w:rsidP="005D2E91">
      <w:pPr>
        <w:jc w:val="center"/>
        <w:rPr>
          <w:rFonts w:ascii="Times New Roman" w:hAnsi="Times New Roman" w:cs="Times New Roman"/>
          <w:sz w:val="28"/>
          <w:szCs w:val="28"/>
        </w:rPr>
      </w:pPr>
      <w:r w:rsidRPr="005D2E91">
        <w:rPr>
          <w:rFonts w:ascii="Times New Roman" w:hAnsi="Times New Roman" w:cs="Times New Roman"/>
          <w:sz w:val="28"/>
          <w:szCs w:val="28"/>
        </w:rPr>
        <w:t>Chair of Prosthodontics Department Faculty of Dentistry</w:t>
      </w:r>
    </w:p>
    <w:p w14:paraId="246B819E" w14:textId="7699A124" w:rsidR="005D2E91" w:rsidRDefault="005D2E91" w:rsidP="005D2E91">
      <w:pPr>
        <w:jc w:val="center"/>
        <w:rPr>
          <w:rFonts w:ascii="Times New Roman" w:hAnsi="Times New Roman" w:cs="Times New Roman"/>
          <w:sz w:val="28"/>
          <w:szCs w:val="28"/>
        </w:rPr>
      </w:pPr>
      <w:r w:rsidRPr="005D2E91">
        <w:rPr>
          <w:rFonts w:ascii="Times New Roman" w:hAnsi="Times New Roman" w:cs="Times New Roman"/>
          <w:sz w:val="28"/>
          <w:szCs w:val="28"/>
        </w:rPr>
        <w:t>Tinaztepe University, Izmir, Turkey</w:t>
      </w:r>
    </w:p>
    <w:p w14:paraId="53358D71" w14:textId="77777777" w:rsidR="005D2E91" w:rsidRPr="005D2E91" w:rsidRDefault="005D2E91" w:rsidP="005D2E91">
      <w:pPr>
        <w:jc w:val="center"/>
        <w:rPr>
          <w:rFonts w:ascii="Times New Roman" w:hAnsi="Times New Roman" w:cs="Times New Roman"/>
          <w:sz w:val="28"/>
          <w:szCs w:val="28"/>
        </w:rPr>
      </w:pPr>
    </w:p>
    <w:p w14:paraId="32402D2F" w14:textId="77777777" w:rsidR="00322D44" w:rsidRPr="00322D44" w:rsidRDefault="00322D44" w:rsidP="00322D44">
      <w:pPr>
        <w:spacing w:before="100" w:beforeAutospacing="1" w:after="100" w:afterAutospacing="1" w:line="360" w:lineRule="auto"/>
        <w:jc w:val="center"/>
        <w:rPr>
          <w:rFonts w:ascii="Times New Roman" w:hAnsi="Times New Roman" w:cs="Times New Roman"/>
          <w:b/>
          <w:bCs/>
          <w:color w:val="000000" w:themeColor="text1"/>
          <w:sz w:val="28"/>
          <w:szCs w:val="28"/>
        </w:rPr>
      </w:pPr>
      <w:r w:rsidRPr="00322D44">
        <w:rPr>
          <w:rFonts w:ascii="Times New Roman" w:hAnsi="Times New Roman" w:cs="Times New Roman"/>
          <w:b/>
          <w:bCs/>
          <w:color w:val="000000" w:themeColor="text1"/>
          <w:sz w:val="28"/>
          <w:szCs w:val="28"/>
        </w:rPr>
        <w:t>Creating Emergence Profile in Implant Restorations</w:t>
      </w:r>
    </w:p>
    <w:p w14:paraId="192752F9" w14:textId="1B703F24" w:rsidR="00275DB4" w:rsidRPr="004D7EE9" w:rsidRDefault="00322D44" w:rsidP="00322D44">
      <w:pPr>
        <w:spacing w:before="100" w:beforeAutospacing="1" w:after="100" w:afterAutospacing="1" w:line="360" w:lineRule="auto"/>
        <w:jc w:val="both"/>
        <w:rPr>
          <w:rFonts w:ascii="Times New Roman" w:hAnsi="Times New Roman" w:cs="Times New Roman"/>
          <w:color w:val="000000" w:themeColor="text1"/>
        </w:rPr>
      </w:pPr>
      <w:r w:rsidRPr="00322D44">
        <w:rPr>
          <w:rFonts w:ascii="Times New Roman" w:hAnsi="Times New Roman" w:cs="Times New Roman"/>
          <w:color w:val="000000" w:themeColor="text1"/>
        </w:rPr>
        <w:t xml:space="preserve">Dental implant therapy is an often preferred treatment option to restore oral functions and esthetics in patients with missing teeth. The restorative procedure of implant dentistry has become increasingly sophisticated in recent years due to the constant increase of patient demands for dental esthetics. An esthetic implant supported restoration emerges through the surrounding tissues like a natural tooth. To achieve the ideal aesthetic and function in implant restorations, the harmony of the crown with the soft tissue around the implant is essential. Current evidence suggests that proper implant transmucosal contouring can significantly impact </w:t>
      </w:r>
      <w:proofErr w:type="spellStart"/>
      <w:r w:rsidRPr="00322D44">
        <w:rPr>
          <w:rFonts w:ascii="Times New Roman" w:hAnsi="Times New Roman" w:cs="Times New Roman"/>
          <w:color w:val="000000" w:themeColor="text1"/>
        </w:rPr>
        <w:t>supracrestal</w:t>
      </w:r>
      <w:proofErr w:type="spellEnd"/>
      <w:r w:rsidRPr="00322D44">
        <w:rPr>
          <w:rFonts w:ascii="Times New Roman" w:hAnsi="Times New Roman" w:cs="Times New Roman"/>
          <w:color w:val="000000" w:themeColor="text1"/>
        </w:rPr>
        <w:t xml:space="preserve"> soft tissue development and crestal bone response both in early and late stages of treatment. The appropriate emergence profile is formed by shaping the peri-implant mucosa through a temporary prosthesis or custom made gingiva formers- anatomical healing abutments. The amount of soft and hard tissues plays an important role in successful shaping. Consequently, the restoration of soft tissue that harmonizes with the adjacent tooth structure creates an accurate emergence profile, precisely repositioning the gingiva zenith point, achieving balanced papilla height of the implant restoration, and a proximal contact area with the adjacent tooth. In this presentation, the importance of creating an emergence profile in implant restorations and the various methods used will be explained.</w:t>
      </w:r>
    </w:p>
    <w:sectPr w:rsidR="00275DB4" w:rsidRPr="004D7EE9" w:rsidSect="002E5B0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4F"/>
    <w:rsid w:val="000200E0"/>
    <w:rsid w:val="001B4B81"/>
    <w:rsid w:val="002005FB"/>
    <w:rsid w:val="00263908"/>
    <w:rsid w:val="00275DB4"/>
    <w:rsid w:val="002A0E0F"/>
    <w:rsid w:val="002D666E"/>
    <w:rsid w:val="002E5B03"/>
    <w:rsid w:val="00322D44"/>
    <w:rsid w:val="0032319B"/>
    <w:rsid w:val="00380D5C"/>
    <w:rsid w:val="003B3339"/>
    <w:rsid w:val="00467AA7"/>
    <w:rsid w:val="004A4ED5"/>
    <w:rsid w:val="004D7EE9"/>
    <w:rsid w:val="00547CAC"/>
    <w:rsid w:val="00593090"/>
    <w:rsid w:val="005D2E91"/>
    <w:rsid w:val="005E5A2A"/>
    <w:rsid w:val="00654CC7"/>
    <w:rsid w:val="00654DB9"/>
    <w:rsid w:val="006577FC"/>
    <w:rsid w:val="006B37D2"/>
    <w:rsid w:val="0070034F"/>
    <w:rsid w:val="00726569"/>
    <w:rsid w:val="007F5D9C"/>
    <w:rsid w:val="00870E87"/>
    <w:rsid w:val="00A01915"/>
    <w:rsid w:val="00A86647"/>
    <w:rsid w:val="00AB61D8"/>
    <w:rsid w:val="00B449F5"/>
    <w:rsid w:val="00B55481"/>
    <w:rsid w:val="00B65CB2"/>
    <w:rsid w:val="00BE5C56"/>
    <w:rsid w:val="00BE764B"/>
    <w:rsid w:val="00C14068"/>
    <w:rsid w:val="00D52251"/>
    <w:rsid w:val="00DC3F1E"/>
    <w:rsid w:val="00DC69AF"/>
    <w:rsid w:val="00F505DD"/>
    <w:rsid w:val="00FA5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2F5CD9"/>
  <w14:defaultImageDpi w14:val="300"/>
  <w15:docId w15:val="{EAFAA106-CA3E-114A-AE13-02BE1650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Dugagjin  Sokoli</cp:lastModifiedBy>
  <cp:revision>3</cp:revision>
  <dcterms:created xsi:type="dcterms:W3CDTF">2024-07-17T09:46:00Z</dcterms:created>
  <dcterms:modified xsi:type="dcterms:W3CDTF">2024-07-17T09:46:00Z</dcterms:modified>
</cp:coreProperties>
</file>